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BBFFD" w14:textId="5F079B99" w:rsidR="00295973" w:rsidRPr="00406845" w:rsidRDefault="004B5DD7" w:rsidP="004068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DEQ has received the following questions about the Clean Air Communities Program (CACP) grant application process. Applications are due to DEQ by Jan. 11, 2021.</w:t>
      </w:r>
    </w:p>
    <w:p w14:paraId="29A109FA" w14:textId="41A52EC2" w:rsidR="00295973" w:rsidRPr="00406845" w:rsidRDefault="00295973" w:rsidP="00406845">
      <w:pPr>
        <w:pStyle w:val="ListParagraph"/>
        <w:numPr>
          <w:ilvl w:val="0"/>
          <w:numId w:val="1"/>
        </w:numPr>
        <w:ind w:left="274"/>
        <w:rPr>
          <w:rFonts w:ascii="Arial" w:hAnsi="Arial" w:cs="Arial"/>
          <w:b/>
          <w:sz w:val="20"/>
          <w:szCs w:val="20"/>
        </w:rPr>
      </w:pPr>
      <w:r w:rsidRPr="00406845">
        <w:rPr>
          <w:rFonts w:ascii="Arial" w:hAnsi="Arial" w:cs="Arial"/>
          <w:b/>
          <w:sz w:val="20"/>
          <w:szCs w:val="20"/>
        </w:rPr>
        <w:t>Are specialty trucks (for example tow trucks, or crane trucks) be eligible</w:t>
      </w:r>
      <w:r w:rsidR="004B5DD7">
        <w:rPr>
          <w:rFonts w:ascii="Arial" w:hAnsi="Arial" w:cs="Arial"/>
          <w:b/>
          <w:sz w:val="20"/>
          <w:szCs w:val="20"/>
        </w:rPr>
        <w:t xml:space="preserve"> for CACP funds</w:t>
      </w:r>
      <w:r w:rsidRPr="00406845">
        <w:rPr>
          <w:rFonts w:ascii="Arial" w:hAnsi="Arial" w:cs="Arial"/>
          <w:b/>
          <w:sz w:val="20"/>
          <w:szCs w:val="20"/>
        </w:rPr>
        <w:t>?</w:t>
      </w:r>
    </w:p>
    <w:p w14:paraId="3E98E39C" w14:textId="41E913A6" w:rsidR="00295973" w:rsidRPr="004B5DD7" w:rsidRDefault="007F1B62" w:rsidP="00406845">
      <w:pPr>
        <w:pStyle w:val="ListParagraph"/>
        <w:ind w:left="270"/>
        <w:rPr>
          <w:rFonts w:ascii="Arial" w:hAnsi="Arial" w:cs="Arial"/>
          <w:sz w:val="20"/>
          <w:szCs w:val="20"/>
        </w:rPr>
      </w:pPr>
      <w:r w:rsidRPr="004B5DD7">
        <w:rPr>
          <w:rFonts w:ascii="Arial" w:hAnsi="Arial" w:cs="Arial"/>
          <w:sz w:val="20"/>
          <w:szCs w:val="20"/>
        </w:rPr>
        <w:t>Trucks that meet all specified eligibility requirements for Class 8 or Class 4-7 trucks are eligible for funding consideration.</w:t>
      </w:r>
    </w:p>
    <w:p w14:paraId="0A60AF7E" w14:textId="77777777" w:rsidR="00F60C02" w:rsidRPr="00C305AE" w:rsidRDefault="00F60C02" w:rsidP="00406845">
      <w:pPr>
        <w:pStyle w:val="ListParagraph"/>
        <w:ind w:left="270"/>
        <w:rPr>
          <w:rFonts w:ascii="Arial" w:hAnsi="Arial" w:cs="Arial"/>
          <w:sz w:val="18"/>
          <w:szCs w:val="20"/>
        </w:rPr>
      </w:pPr>
    </w:p>
    <w:p w14:paraId="3D1D78AF" w14:textId="11CB95B8" w:rsidR="00F60C02" w:rsidRPr="004B5DD7" w:rsidRDefault="00295973" w:rsidP="00406845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sz w:val="20"/>
          <w:szCs w:val="20"/>
        </w:rPr>
      </w:pPr>
      <w:r w:rsidRPr="00406845">
        <w:rPr>
          <w:rFonts w:ascii="Arial" w:hAnsi="Arial" w:cs="Arial"/>
          <w:b/>
          <w:sz w:val="20"/>
          <w:szCs w:val="20"/>
        </w:rPr>
        <w:t>Can Class 7 Refuse truck qualify</w:t>
      </w:r>
      <w:r w:rsidR="004B5DD7">
        <w:rPr>
          <w:rFonts w:ascii="Arial" w:hAnsi="Arial" w:cs="Arial"/>
          <w:b/>
          <w:sz w:val="20"/>
          <w:szCs w:val="20"/>
        </w:rPr>
        <w:t xml:space="preserve"> for CACP funds</w:t>
      </w:r>
      <w:r w:rsidRPr="00406845">
        <w:rPr>
          <w:rFonts w:ascii="Arial" w:hAnsi="Arial" w:cs="Arial"/>
          <w:b/>
          <w:sz w:val="20"/>
          <w:szCs w:val="20"/>
        </w:rPr>
        <w:t>?</w:t>
      </w:r>
    </w:p>
    <w:p w14:paraId="2EAB95AF" w14:textId="4A3B7435" w:rsidR="008F07E0" w:rsidRPr="002468F9" w:rsidRDefault="008F07E0" w:rsidP="00406845">
      <w:pPr>
        <w:pStyle w:val="ListParagraph"/>
        <w:ind w:left="274"/>
        <w:rPr>
          <w:rFonts w:ascii="Arial" w:hAnsi="Arial" w:cs="Arial"/>
          <w:sz w:val="20"/>
          <w:szCs w:val="20"/>
        </w:rPr>
      </w:pPr>
      <w:r w:rsidRPr="002468F9">
        <w:rPr>
          <w:rFonts w:ascii="Arial" w:hAnsi="Arial" w:cs="Arial"/>
          <w:sz w:val="20"/>
          <w:szCs w:val="20"/>
        </w:rPr>
        <w:t>Refuse trucks that meet all specified eligibility requirements for Class 7 trucks are eligible for funding consideration.</w:t>
      </w:r>
    </w:p>
    <w:p w14:paraId="079A38B0" w14:textId="77777777" w:rsidR="00F60C02" w:rsidRPr="00C305AE" w:rsidRDefault="00F60C02" w:rsidP="00406845">
      <w:pPr>
        <w:pStyle w:val="ListParagraph"/>
        <w:ind w:left="270"/>
        <w:rPr>
          <w:rFonts w:ascii="Arial" w:hAnsi="Arial" w:cs="Arial"/>
          <w:sz w:val="18"/>
          <w:szCs w:val="20"/>
        </w:rPr>
      </w:pPr>
    </w:p>
    <w:p w14:paraId="615D89DE" w14:textId="65E5F037" w:rsidR="007F1B62" w:rsidRPr="00406845" w:rsidRDefault="00295973" w:rsidP="00406845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sz w:val="20"/>
          <w:szCs w:val="20"/>
        </w:rPr>
      </w:pPr>
      <w:r w:rsidRPr="00406845">
        <w:rPr>
          <w:rFonts w:ascii="Arial" w:hAnsi="Arial" w:cs="Arial"/>
          <w:b/>
          <w:sz w:val="20"/>
          <w:szCs w:val="20"/>
        </w:rPr>
        <w:t>Could you apply for multiple buses in the same application?</w:t>
      </w:r>
    </w:p>
    <w:p w14:paraId="5C7EED3A" w14:textId="413D5B73" w:rsidR="00CE08A2" w:rsidRPr="002468F9" w:rsidRDefault="008F07E0" w:rsidP="00406845">
      <w:pPr>
        <w:pStyle w:val="ListParagraph"/>
        <w:ind w:left="270"/>
        <w:rPr>
          <w:rFonts w:ascii="Arial" w:hAnsi="Arial" w:cs="Arial"/>
          <w:sz w:val="20"/>
          <w:szCs w:val="20"/>
        </w:rPr>
      </w:pPr>
      <w:r w:rsidRPr="002468F9">
        <w:rPr>
          <w:rFonts w:ascii="Arial" w:hAnsi="Arial" w:cs="Arial"/>
          <w:sz w:val="20"/>
          <w:szCs w:val="20"/>
        </w:rPr>
        <w:t>Yes.</w:t>
      </w:r>
    </w:p>
    <w:p w14:paraId="0C5FB346" w14:textId="77777777" w:rsidR="008F07E0" w:rsidRPr="00ED420B" w:rsidRDefault="008F07E0" w:rsidP="00406845">
      <w:pPr>
        <w:pStyle w:val="ListParagraph"/>
        <w:ind w:left="270"/>
        <w:rPr>
          <w:rFonts w:ascii="Arial" w:hAnsi="Arial" w:cs="Arial"/>
          <w:sz w:val="18"/>
          <w:szCs w:val="20"/>
        </w:rPr>
      </w:pPr>
      <w:r w:rsidRPr="002468F9">
        <w:rPr>
          <w:rFonts w:ascii="Arial" w:hAnsi="Arial" w:cs="Arial"/>
          <w:sz w:val="20"/>
          <w:szCs w:val="20"/>
        </w:rPr>
        <w:t xml:space="preserve"> </w:t>
      </w:r>
    </w:p>
    <w:p w14:paraId="51E01268" w14:textId="77777777" w:rsidR="00E95883" w:rsidRDefault="00295973" w:rsidP="00406845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b/>
          <w:sz w:val="20"/>
          <w:szCs w:val="20"/>
        </w:rPr>
      </w:pPr>
      <w:r w:rsidRPr="00406845">
        <w:rPr>
          <w:rFonts w:ascii="Arial" w:hAnsi="Arial" w:cs="Arial"/>
          <w:b/>
          <w:sz w:val="20"/>
          <w:szCs w:val="20"/>
        </w:rPr>
        <w:t xml:space="preserve">Can you elaborate on the competitive bid process relative to state rider contracts? </w:t>
      </w:r>
      <w:r w:rsidR="00E95883" w:rsidRPr="00BC3A02">
        <w:rPr>
          <w:rFonts w:ascii="Arial" w:hAnsi="Arial" w:cs="Arial"/>
          <w:b/>
          <w:sz w:val="20"/>
          <w:szCs w:val="20"/>
        </w:rPr>
        <w:t xml:space="preserve">What if only one supplier meets the criteria for the projects needed? </w:t>
      </w:r>
    </w:p>
    <w:p w14:paraId="7540B0B7" w14:textId="556F94D4" w:rsidR="00CE08A2" w:rsidRPr="002468F9" w:rsidRDefault="002468F9" w:rsidP="00406845">
      <w:pPr>
        <w:pStyle w:val="ListParagraph"/>
        <w:ind w:left="270"/>
        <w:rPr>
          <w:rFonts w:ascii="Arial" w:hAnsi="Arial" w:cs="Arial"/>
          <w:sz w:val="20"/>
          <w:szCs w:val="20"/>
        </w:rPr>
      </w:pPr>
      <w:r w:rsidRPr="002468F9">
        <w:rPr>
          <w:rFonts w:ascii="Arial" w:hAnsi="Arial" w:cs="Arial"/>
          <w:sz w:val="20"/>
          <w:szCs w:val="20"/>
        </w:rPr>
        <w:t>DEQ</w:t>
      </w:r>
      <w:r w:rsidR="00FA69BB" w:rsidRPr="002468F9">
        <w:rPr>
          <w:rFonts w:ascii="Arial" w:hAnsi="Arial" w:cs="Arial"/>
          <w:sz w:val="20"/>
          <w:szCs w:val="20"/>
        </w:rPr>
        <w:t xml:space="preserve"> has revised the competitive bid requirement of the </w:t>
      </w:r>
      <w:r w:rsidR="004B5DD7">
        <w:rPr>
          <w:rFonts w:ascii="Arial" w:hAnsi="Arial" w:cs="Arial"/>
          <w:sz w:val="20"/>
          <w:szCs w:val="20"/>
        </w:rPr>
        <w:t>CACP</w:t>
      </w:r>
      <w:r w:rsidR="009D2072" w:rsidRPr="002468F9">
        <w:rPr>
          <w:rFonts w:ascii="Arial" w:hAnsi="Arial" w:cs="Arial"/>
          <w:sz w:val="20"/>
          <w:szCs w:val="20"/>
        </w:rPr>
        <w:t xml:space="preserve"> application process. </w:t>
      </w:r>
      <w:r w:rsidR="00FA69BB" w:rsidRPr="002468F9">
        <w:rPr>
          <w:rFonts w:ascii="Arial" w:hAnsi="Arial" w:cs="Arial"/>
          <w:sz w:val="20"/>
          <w:szCs w:val="20"/>
        </w:rPr>
        <w:t>The Request for Applications and Application Template have been revised to reflect this change and a new document</w:t>
      </w:r>
      <w:r w:rsidR="004B5DD7">
        <w:rPr>
          <w:rFonts w:ascii="Arial" w:hAnsi="Arial" w:cs="Arial"/>
          <w:sz w:val="20"/>
          <w:szCs w:val="20"/>
        </w:rPr>
        <w:t xml:space="preserve">, </w:t>
      </w:r>
      <w:r w:rsidR="00FA69BB" w:rsidRPr="002468F9">
        <w:rPr>
          <w:rFonts w:ascii="Arial" w:hAnsi="Arial" w:cs="Arial"/>
          <w:sz w:val="20"/>
          <w:szCs w:val="20"/>
        </w:rPr>
        <w:t xml:space="preserve">Appendix F: Statement of </w:t>
      </w:r>
      <w:r w:rsidR="009D2072" w:rsidRPr="002468F9">
        <w:rPr>
          <w:rFonts w:ascii="Arial" w:hAnsi="Arial" w:cs="Arial"/>
          <w:sz w:val="20"/>
          <w:szCs w:val="20"/>
        </w:rPr>
        <w:t>Certification</w:t>
      </w:r>
      <w:r w:rsidR="004B5DD7">
        <w:rPr>
          <w:rFonts w:ascii="Arial" w:hAnsi="Arial" w:cs="Arial"/>
          <w:sz w:val="20"/>
          <w:szCs w:val="20"/>
        </w:rPr>
        <w:t xml:space="preserve">, </w:t>
      </w:r>
      <w:r w:rsidR="009D2072" w:rsidRPr="002468F9">
        <w:rPr>
          <w:rFonts w:ascii="Arial" w:hAnsi="Arial" w:cs="Arial"/>
          <w:sz w:val="20"/>
          <w:szCs w:val="20"/>
        </w:rPr>
        <w:t>has been added. </w:t>
      </w:r>
      <w:r w:rsidR="00FA69BB" w:rsidRPr="002468F9">
        <w:rPr>
          <w:rFonts w:ascii="Arial" w:hAnsi="Arial" w:cs="Arial"/>
          <w:sz w:val="20"/>
          <w:szCs w:val="20"/>
        </w:rPr>
        <w:t xml:space="preserve">The revised and new documents can be accessed on </w:t>
      </w:r>
      <w:r w:rsidR="004B5DD7">
        <w:rPr>
          <w:rFonts w:ascii="Arial" w:hAnsi="Arial" w:cs="Arial"/>
          <w:sz w:val="20"/>
          <w:szCs w:val="20"/>
        </w:rPr>
        <w:t xml:space="preserve">the </w:t>
      </w:r>
      <w:hyperlink r:id="rId7" w:history="1">
        <w:r w:rsidR="004B5DD7" w:rsidRPr="004B5DD7">
          <w:rPr>
            <w:rStyle w:val="Hyperlink"/>
            <w:rFonts w:ascii="Arial" w:hAnsi="Arial" w:cs="Arial"/>
            <w:sz w:val="20"/>
            <w:szCs w:val="20"/>
          </w:rPr>
          <w:t>DEQ website</w:t>
        </w:r>
      </w:hyperlink>
      <w:r w:rsidR="004B5DD7">
        <w:rPr>
          <w:rFonts w:ascii="Arial" w:hAnsi="Arial" w:cs="Arial"/>
          <w:sz w:val="20"/>
          <w:szCs w:val="20"/>
        </w:rPr>
        <w:t>.</w:t>
      </w:r>
    </w:p>
    <w:p w14:paraId="4DC85590" w14:textId="77777777" w:rsidR="00CE08A2" w:rsidRPr="00C305AE" w:rsidRDefault="00CE08A2" w:rsidP="00406845">
      <w:pPr>
        <w:pStyle w:val="ListParagraph"/>
        <w:ind w:left="270"/>
        <w:rPr>
          <w:rFonts w:ascii="Arial" w:hAnsi="Arial" w:cs="Arial"/>
          <w:sz w:val="18"/>
          <w:szCs w:val="20"/>
        </w:rPr>
      </w:pPr>
    </w:p>
    <w:p w14:paraId="7A0239A9" w14:textId="1EB876E8" w:rsidR="00CE08A2" w:rsidRPr="004B5DD7" w:rsidRDefault="00295973" w:rsidP="00406845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sz w:val="20"/>
          <w:szCs w:val="20"/>
        </w:rPr>
      </w:pPr>
      <w:r w:rsidRPr="00406845">
        <w:rPr>
          <w:rFonts w:ascii="Arial" w:hAnsi="Arial" w:cs="Arial"/>
          <w:b/>
          <w:sz w:val="20"/>
          <w:szCs w:val="20"/>
        </w:rPr>
        <w:t xml:space="preserve">Does DEQ have plans to launch a medium-heavy duty Volkswagen program that both public and private entities will be eligible for? </w:t>
      </w:r>
    </w:p>
    <w:p w14:paraId="426AFFC1" w14:textId="25B65B27" w:rsidR="005372D8" w:rsidRPr="002468F9" w:rsidRDefault="005372D8" w:rsidP="00406845">
      <w:pPr>
        <w:pStyle w:val="ListParagraph"/>
        <w:ind w:left="270"/>
        <w:rPr>
          <w:rFonts w:ascii="Arial" w:hAnsi="Arial" w:cs="Arial"/>
          <w:sz w:val="20"/>
          <w:szCs w:val="20"/>
        </w:rPr>
      </w:pPr>
      <w:r w:rsidRPr="002468F9">
        <w:rPr>
          <w:rFonts w:ascii="Arial" w:hAnsi="Arial" w:cs="Arial"/>
          <w:sz w:val="20"/>
          <w:szCs w:val="20"/>
        </w:rPr>
        <w:t xml:space="preserve">Not at this time. </w:t>
      </w:r>
    </w:p>
    <w:p w14:paraId="1DE27697" w14:textId="77777777" w:rsidR="00CE08A2" w:rsidRPr="00ED420B" w:rsidRDefault="00CE08A2" w:rsidP="00406845">
      <w:pPr>
        <w:pStyle w:val="ListParagraph"/>
        <w:ind w:left="270"/>
        <w:rPr>
          <w:rFonts w:ascii="Arial" w:hAnsi="Arial" w:cs="Arial"/>
          <w:sz w:val="16"/>
          <w:szCs w:val="20"/>
        </w:rPr>
      </w:pPr>
    </w:p>
    <w:p w14:paraId="6C30608D" w14:textId="58D9E452" w:rsidR="00F60C02" w:rsidRPr="004B5DD7" w:rsidRDefault="00295973" w:rsidP="00406845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sz w:val="20"/>
          <w:szCs w:val="20"/>
        </w:rPr>
      </w:pPr>
      <w:r w:rsidRPr="00406845">
        <w:rPr>
          <w:rFonts w:ascii="Arial" w:hAnsi="Arial" w:cs="Arial"/>
          <w:b/>
          <w:sz w:val="20"/>
          <w:szCs w:val="20"/>
        </w:rPr>
        <w:t xml:space="preserve">Will charges from the electric utility to bring power to </w:t>
      </w:r>
      <w:r w:rsidR="00D87302">
        <w:rPr>
          <w:rFonts w:ascii="Arial" w:hAnsi="Arial" w:cs="Arial"/>
          <w:b/>
          <w:sz w:val="20"/>
          <w:szCs w:val="20"/>
        </w:rPr>
        <w:t xml:space="preserve">a CACP-funded </w:t>
      </w:r>
      <w:r w:rsidRPr="00406845">
        <w:rPr>
          <w:rFonts w:ascii="Arial" w:hAnsi="Arial" w:cs="Arial"/>
          <w:b/>
          <w:sz w:val="20"/>
          <w:szCs w:val="20"/>
        </w:rPr>
        <w:t>charging site be eligible for reimbursement?</w:t>
      </w:r>
    </w:p>
    <w:p w14:paraId="16F4ED46" w14:textId="6D2DF2A5" w:rsidR="005372D8" w:rsidRPr="002468F9" w:rsidRDefault="005372D8" w:rsidP="00406845">
      <w:pPr>
        <w:pStyle w:val="ListParagraph"/>
        <w:ind w:left="270"/>
        <w:rPr>
          <w:rFonts w:ascii="Arial" w:hAnsi="Arial" w:cs="Arial"/>
          <w:sz w:val="20"/>
          <w:szCs w:val="20"/>
        </w:rPr>
      </w:pPr>
      <w:r w:rsidRPr="002468F9">
        <w:rPr>
          <w:rFonts w:ascii="Arial" w:hAnsi="Arial" w:cs="Arial"/>
          <w:sz w:val="20"/>
          <w:szCs w:val="20"/>
        </w:rPr>
        <w:t>Funds cannot be used for utility</w:t>
      </w:r>
      <w:r w:rsidR="00262393" w:rsidRPr="002468F9">
        <w:rPr>
          <w:rFonts w:ascii="Arial" w:hAnsi="Arial" w:cs="Arial"/>
          <w:sz w:val="20"/>
          <w:szCs w:val="20"/>
        </w:rPr>
        <w:t>-side</w:t>
      </w:r>
      <w:r w:rsidRPr="002468F9">
        <w:rPr>
          <w:rFonts w:ascii="Arial" w:hAnsi="Arial" w:cs="Arial"/>
          <w:sz w:val="20"/>
          <w:szCs w:val="20"/>
        </w:rPr>
        <w:t xml:space="preserve"> cost of service upgrades</w:t>
      </w:r>
      <w:r w:rsidR="00D87302">
        <w:rPr>
          <w:rFonts w:ascii="Arial" w:hAnsi="Arial" w:cs="Arial"/>
          <w:sz w:val="20"/>
          <w:szCs w:val="20"/>
        </w:rPr>
        <w:t xml:space="preserve"> such as transformers.</w:t>
      </w:r>
    </w:p>
    <w:p w14:paraId="4D3F4735" w14:textId="77777777" w:rsidR="00F60C02" w:rsidRPr="00C305AE" w:rsidRDefault="00F60C02" w:rsidP="00406845">
      <w:pPr>
        <w:pStyle w:val="ListParagraph"/>
        <w:ind w:left="270"/>
        <w:rPr>
          <w:rFonts w:ascii="Arial" w:hAnsi="Arial" w:cs="Arial"/>
          <w:sz w:val="18"/>
          <w:szCs w:val="20"/>
        </w:rPr>
      </w:pPr>
    </w:p>
    <w:p w14:paraId="6046F7F7" w14:textId="16C2A2DF" w:rsidR="00F60C02" w:rsidRPr="004B5DD7" w:rsidRDefault="00295973" w:rsidP="00406845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sz w:val="20"/>
          <w:szCs w:val="20"/>
        </w:rPr>
      </w:pPr>
      <w:r w:rsidRPr="00406845">
        <w:rPr>
          <w:rFonts w:ascii="Arial" w:hAnsi="Arial" w:cs="Arial"/>
          <w:b/>
          <w:sz w:val="20"/>
          <w:szCs w:val="20"/>
        </w:rPr>
        <w:t>Which appendix has the scoring charts?</w:t>
      </w:r>
    </w:p>
    <w:p w14:paraId="66D053F6" w14:textId="45A08C5B" w:rsidR="00E95883" w:rsidRPr="00406845" w:rsidRDefault="00CE08A2" w:rsidP="00406845">
      <w:pPr>
        <w:pStyle w:val="ListParagraph"/>
        <w:ind w:left="270"/>
      </w:pPr>
      <w:r w:rsidRPr="002468F9">
        <w:rPr>
          <w:rFonts w:ascii="Arial" w:hAnsi="Arial" w:cs="Arial"/>
          <w:sz w:val="20"/>
          <w:szCs w:val="20"/>
        </w:rPr>
        <w:t xml:space="preserve">Scoring information is provided in the </w:t>
      </w:r>
      <w:r w:rsidR="00D87302">
        <w:rPr>
          <w:rFonts w:ascii="Arial" w:hAnsi="Arial" w:cs="Arial"/>
          <w:sz w:val="20"/>
          <w:szCs w:val="20"/>
        </w:rPr>
        <w:t>R</w:t>
      </w:r>
      <w:r w:rsidRPr="002468F9">
        <w:rPr>
          <w:rFonts w:ascii="Arial" w:hAnsi="Arial" w:cs="Arial"/>
          <w:sz w:val="20"/>
          <w:szCs w:val="20"/>
        </w:rPr>
        <w:t xml:space="preserve">equest for </w:t>
      </w:r>
      <w:r w:rsidR="00D87302">
        <w:rPr>
          <w:rFonts w:ascii="Arial" w:hAnsi="Arial" w:cs="Arial"/>
          <w:sz w:val="20"/>
          <w:szCs w:val="20"/>
        </w:rPr>
        <w:t>A</w:t>
      </w:r>
      <w:r w:rsidRPr="002468F9">
        <w:rPr>
          <w:rFonts w:ascii="Arial" w:hAnsi="Arial" w:cs="Arial"/>
          <w:sz w:val="20"/>
          <w:szCs w:val="20"/>
        </w:rPr>
        <w:t>pplications document.</w:t>
      </w:r>
      <w:r w:rsidRPr="00406845">
        <w:t xml:space="preserve"> </w:t>
      </w:r>
    </w:p>
    <w:p w14:paraId="45CBAE9C" w14:textId="77777777" w:rsidR="00F4609E" w:rsidRPr="00C305AE" w:rsidRDefault="00F4609E" w:rsidP="00406845">
      <w:pPr>
        <w:pStyle w:val="ListParagraph"/>
        <w:ind w:left="270"/>
        <w:rPr>
          <w:sz w:val="14"/>
        </w:rPr>
      </w:pPr>
    </w:p>
    <w:p w14:paraId="31F669D8" w14:textId="6A433F33" w:rsidR="00295973" w:rsidRPr="00406845" w:rsidRDefault="00295973" w:rsidP="00406845">
      <w:pPr>
        <w:pStyle w:val="ListParagraph"/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b/>
          <w:sz w:val="20"/>
          <w:szCs w:val="20"/>
        </w:rPr>
      </w:pPr>
      <w:r w:rsidRPr="00406845">
        <w:rPr>
          <w:rFonts w:ascii="Arial" w:eastAsia="Times New Roman" w:hAnsi="Arial" w:cs="Arial"/>
          <w:b/>
          <w:sz w:val="20"/>
          <w:szCs w:val="20"/>
        </w:rPr>
        <w:t xml:space="preserve">Is a </w:t>
      </w:r>
      <w:r w:rsidR="00C305AE">
        <w:rPr>
          <w:rFonts w:ascii="Arial" w:eastAsia="Times New Roman" w:hAnsi="Arial" w:cs="Arial"/>
          <w:b/>
          <w:sz w:val="20"/>
          <w:szCs w:val="20"/>
        </w:rPr>
        <w:t>non-</w:t>
      </w:r>
      <w:r w:rsidRPr="00406845">
        <w:rPr>
          <w:rFonts w:ascii="Arial" w:eastAsia="Times New Roman" w:hAnsi="Arial" w:cs="Arial"/>
          <w:b/>
          <w:sz w:val="20"/>
          <w:szCs w:val="20"/>
        </w:rPr>
        <w:t>publically funded</w:t>
      </w:r>
      <w:r w:rsidR="00C305AE">
        <w:rPr>
          <w:rFonts w:ascii="Arial" w:eastAsia="Times New Roman" w:hAnsi="Arial" w:cs="Arial"/>
          <w:b/>
          <w:sz w:val="20"/>
          <w:szCs w:val="20"/>
        </w:rPr>
        <w:t xml:space="preserve"> transit entity</w:t>
      </w:r>
      <w:r w:rsidRPr="00406845">
        <w:rPr>
          <w:rFonts w:ascii="Arial" w:eastAsia="Times New Roman" w:hAnsi="Arial" w:cs="Arial"/>
          <w:b/>
          <w:sz w:val="20"/>
          <w:szCs w:val="20"/>
        </w:rPr>
        <w:t xml:space="preserve"> eligible for the grants for electric public transit buses?</w:t>
      </w:r>
    </w:p>
    <w:p w14:paraId="5DBFFECE" w14:textId="41C98768" w:rsidR="00EF1764" w:rsidRPr="004B5DD7" w:rsidRDefault="007C736B" w:rsidP="00406845">
      <w:pPr>
        <w:ind w:left="270"/>
        <w:rPr>
          <w:rFonts w:ascii="Arial" w:eastAsia="Times New Roman" w:hAnsi="Arial" w:cs="Arial"/>
          <w:sz w:val="20"/>
          <w:szCs w:val="20"/>
        </w:rPr>
      </w:pPr>
      <w:r w:rsidRPr="004B5DD7">
        <w:rPr>
          <w:rFonts w:ascii="Arial" w:hAnsi="Arial" w:cs="Arial"/>
          <w:color w:val="000000"/>
          <w:sz w:val="20"/>
          <w:szCs w:val="20"/>
        </w:rPr>
        <w:t>Applicant</w:t>
      </w:r>
      <w:r w:rsidR="00E95883">
        <w:rPr>
          <w:rFonts w:ascii="Arial" w:hAnsi="Arial" w:cs="Arial"/>
          <w:color w:val="000000"/>
          <w:sz w:val="20"/>
          <w:szCs w:val="20"/>
        </w:rPr>
        <w:t>s</w:t>
      </w:r>
      <w:r w:rsidRPr="004B5DD7">
        <w:rPr>
          <w:rFonts w:ascii="Arial" w:hAnsi="Arial" w:cs="Arial"/>
          <w:color w:val="000000"/>
          <w:sz w:val="20"/>
          <w:szCs w:val="20"/>
        </w:rPr>
        <w:t xml:space="preserve"> must be a state or local government agency or a tribal government or native village in order to be eligible to apply for CACP funds. Government agencies include: school districts, municipalities, cities, counties, special districts, transit districts, joint powers authorities, or port authorities.</w:t>
      </w:r>
    </w:p>
    <w:p w14:paraId="299F0F9C" w14:textId="6B5C7E11" w:rsidR="00295973" w:rsidRPr="00406845" w:rsidRDefault="00295973" w:rsidP="00406845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b/>
          <w:sz w:val="20"/>
          <w:szCs w:val="20"/>
        </w:rPr>
      </w:pPr>
      <w:r w:rsidRPr="00406845">
        <w:rPr>
          <w:rFonts w:ascii="Arial" w:hAnsi="Arial" w:cs="Arial"/>
          <w:b/>
          <w:sz w:val="20"/>
          <w:szCs w:val="20"/>
        </w:rPr>
        <w:t xml:space="preserve">Can this grant be stacked with other grant funding opportunities </w:t>
      </w:r>
      <w:r w:rsidR="00E95883">
        <w:rPr>
          <w:rFonts w:ascii="Arial" w:hAnsi="Arial" w:cs="Arial"/>
          <w:b/>
          <w:sz w:val="20"/>
          <w:szCs w:val="20"/>
        </w:rPr>
        <w:t>such as DERA?</w:t>
      </w:r>
    </w:p>
    <w:p w14:paraId="5626A74A" w14:textId="3871167B" w:rsidR="00262393" w:rsidRPr="004B5DD7" w:rsidRDefault="002468F9" w:rsidP="00406845">
      <w:pPr>
        <w:pStyle w:val="ListParagraph"/>
        <w:ind w:left="270"/>
        <w:rPr>
          <w:rFonts w:ascii="Arial" w:hAnsi="Arial" w:cs="Arial"/>
          <w:sz w:val="20"/>
          <w:szCs w:val="20"/>
        </w:rPr>
      </w:pPr>
      <w:r w:rsidRPr="004B5DD7">
        <w:rPr>
          <w:rFonts w:ascii="Arial" w:hAnsi="Arial" w:cs="Arial"/>
          <w:sz w:val="20"/>
          <w:szCs w:val="20"/>
        </w:rPr>
        <w:t>The</w:t>
      </w:r>
      <w:r w:rsidR="007D7C1E" w:rsidRPr="00406845">
        <w:rPr>
          <w:rFonts w:ascii="Arial" w:hAnsi="Arial" w:cs="Arial"/>
          <w:sz w:val="20"/>
          <w:szCs w:val="20"/>
        </w:rPr>
        <w:t xml:space="preserve"> only way VW funds can be combined with DERA grants is through </w:t>
      </w:r>
      <w:r w:rsidR="00E95883">
        <w:rPr>
          <w:rFonts w:ascii="Arial" w:hAnsi="Arial" w:cs="Arial"/>
          <w:sz w:val="20"/>
          <w:szCs w:val="20"/>
        </w:rPr>
        <w:t>the Volkswagen</w:t>
      </w:r>
      <w:r w:rsidR="007D7C1E" w:rsidRPr="00406845">
        <w:rPr>
          <w:rFonts w:ascii="Arial" w:hAnsi="Arial" w:cs="Arial"/>
          <w:sz w:val="20"/>
          <w:szCs w:val="20"/>
        </w:rPr>
        <w:t xml:space="preserve"> Environmental Mitigation Trust Option #10</w:t>
      </w:r>
      <w:r w:rsidR="00410070" w:rsidRPr="004B5DD7">
        <w:rPr>
          <w:rFonts w:ascii="Arial" w:hAnsi="Arial" w:cs="Arial"/>
          <w:sz w:val="20"/>
          <w:szCs w:val="20"/>
        </w:rPr>
        <w:t xml:space="preserve">. </w:t>
      </w:r>
    </w:p>
    <w:p w14:paraId="23ECB6FF" w14:textId="77777777" w:rsidR="00F4609E" w:rsidRPr="00ED420B" w:rsidRDefault="00F4609E" w:rsidP="00406845">
      <w:pPr>
        <w:pStyle w:val="ListParagraph"/>
        <w:ind w:left="270"/>
        <w:rPr>
          <w:rFonts w:ascii="Arial" w:hAnsi="Arial" w:cs="Arial"/>
          <w:sz w:val="16"/>
          <w:szCs w:val="20"/>
        </w:rPr>
      </w:pPr>
      <w:bookmarkStart w:id="0" w:name="_GoBack"/>
      <w:bookmarkEnd w:id="0"/>
    </w:p>
    <w:p w14:paraId="4B352ACE" w14:textId="75AE5FE9" w:rsidR="00295973" w:rsidRPr="002468F9" w:rsidRDefault="00295973" w:rsidP="00406845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sz w:val="20"/>
          <w:szCs w:val="20"/>
        </w:rPr>
      </w:pPr>
      <w:r w:rsidRPr="00406845">
        <w:rPr>
          <w:rFonts w:ascii="Arial" w:hAnsi="Arial" w:cs="Arial"/>
          <w:b/>
          <w:sz w:val="20"/>
          <w:szCs w:val="20"/>
        </w:rPr>
        <w:t xml:space="preserve">What is the project timeline? </w:t>
      </w:r>
      <w:r w:rsidR="00E95883">
        <w:rPr>
          <w:rFonts w:ascii="Arial" w:hAnsi="Arial" w:cs="Arial"/>
          <w:b/>
          <w:sz w:val="20"/>
          <w:szCs w:val="20"/>
        </w:rPr>
        <w:t>In what year must v</w:t>
      </w:r>
      <w:r w:rsidRPr="00406845">
        <w:rPr>
          <w:rFonts w:ascii="Arial" w:hAnsi="Arial" w:cs="Arial"/>
          <w:b/>
          <w:sz w:val="20"/>
          <w:szCs w:val="20"/>
        </w:rPr>
        <w:t>ehicles must be delivered</w:t>
      </w:r>
      <w:r w:rsidR="00E95883">
        <w:rPr>
          <w:rFonts w:ascii="Arial" w:hAnsi="Arial" w:cs="Arial"/>
          <w:b/>
          <w:sz w:val="20"/>
          <w:szCs w:val="20"/>
        </w:rPr>
        <w:t>?</w:t>
      </w:r>
    </w:p>
    <w:p w14:paraId="1971D806" w14:textId="17A85A42" w:rsidR="00262393" w:rsidRPr="004B5DD7" w:rsidRDefault="00D152BC" w:rsidP="00406845">
      <w:pPr>
        <w:pStyle w:val="ListParagraph"/>
        <w:ind w:left="270"/>
        <w:rPr>
          <w:rFonts w:ascii="Arial" w:hAnsi="Arial" w:cs="Arial"/>
          <w:sz w:val="20"/>
          <w:szCs w:val="20"/>
        </w:rPr>
      </w:pPr>
      <w:r w:rsidRPr="004B5DD7">
        <w:rPr>
          <w:rFonts w:ascii="Arial" w:hAnsi="Arial" w:cs="Arial"/>
          <w:sz w:val="20"/>
          <w:szCs w:val="20"/>
        </w:rPr>
        <w:t xml:space="preserve">One should </w:t>
      </w:r>
      <w:r w:rsidR="00620CA7" w:rsidRPr="004B5DD7">
        <w:rPr>
          <w:rFonts w:ascii="Arial" w:hAnsi="Arial" w:cs="Arial"/>
          <w:sz w:val="20"/>
          <w:szCs w:val="20"/>
        </w:rPr>
        <w:t>assume a two-year project timeline.</w:t>
      </w:r>
    </w:p>
    <w:p w14:paraId="3F791A0C" w14:textId="77777777" w:rsidR="00F4609E" w:rsidRPr="00C305AE" w:rsidRDefault="00F4609E" w:rsidP="00406845">
      <w:pPr>
        <w:pStyle w:val="ListParagraph"/>
        <w:ind w:left="270"/>
        <w:rPr>
          <w:rFonts w:ascii="Arial" w:hAnsi="Arial" w:cs="Arial"/>
          <w:sz w:val="18"/>
          <w:szCs w:val="20"/>
        </w:rPr>
      </w:pPr>
    </w:p>
    <w:p w14:paraId="23E91D38" w14:textId="77777777" w:rsidR="00295973" w:rsidRPr="00406845" w:rsidRDefault="00295973" w:rsidP="00406845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b/>
          <w:sz w:val="20"/>
          <w:szCs w:val="20"/>
        </w:rPr>
      </w:pPr>
      <w:r w:rsidRPr="00406845">
        <w:rPr>
          <w:rFonts w:ascii="Arial" w:hAnsi="Arial" w:cs="Arial"/>
          <w:b/>
          <w:sz w:val="20"/>
          <w:szCs w:val="20"/>
        </w:rPr>
        <w:t>Are bucket trucks an eligible vehicle?</w:t>
      </w:r>
    </w:p>
    <w:p w14:paraId="0830EA98" w14:textId="53ECEFD1" w:rsidR="00475467" w:rsidRPr="004B5DD7" w:rsidRDefault="00475467" w:rsidP="00406845">
      <w:pPr>
        <w:pStyle w:val="ListParagraph"/>
        <w:ind w:left="270"/>
        <w:rPr>
          <w:rFonts w:ascii="Arial" w:hAnsi="Arial" w:cs="Arial"/>
          <w:sz w:val="20"/>
          <w:szCs w:val="20"/>
        </w:rPr>
      </w:pPr>
      <w:r w:rsidRPr="004B5DD7">
        <w:rPr>
          <w:rFonts w:ascii="Arial" w:hAnsi="Arial" w:cs="Arial"/>
          <w:sz w:val="20"/>
          <w:szCs w:val="20"/>
        </w:rPr>
        <w:t>Trucks that meet all specified eligibility requirements for Class 8 or Class 4-7 trucks are eligible for funding consideration.</w:t>
      </w:r>
    </w:p>
    <w:p w14:paraId="57A48A2E" w14:textId="77777777" w:rsidR="00F4609E" w:rsidRPr="00C305AE" w:rsidRDefault="00F4609E" w:rsidP="00406845">
      <w:pPr>
        <w:pStyle w:val="ListParagraph"/>
        <w:ind w:left="270"/>
        <w:rPr>
          <w:rFonts w:ascii="Arial" w:hAnsi="Arial" w:cs="Arial"/>
          <w:sz w:val="18"/>
          <w:szCs w:val="20"/>
        </w:rPr>
      </w:pPr>
    </w:p>
    <w:p w14:paraId="225A52F4" w14:textId="40E88703" w:rsidR="00F4609E" w:rsidRPr="00B575C5" w:rsidRDefault="00295973" w:rsidP="00406845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sz w:val="20"/>
          <w:szCs w:val="20"/>
        </w:rPr>
      </w:pPr>
      <w:r w:rsidRPr="00406845">
        <w:rPr>
          <w:rFonts w:ascii="Arial" w:hAnsi="Arial" w:cs="Arial"/>
          <w:b/>
          <w:sz w:val="20"/>
          <w:szCs w:val="20"/>
        </w:rPr>
        <w:t>Is there a dollar amount cap per applicant?</w:t>
      </w:r>
      <w:r w:rsidR="00B575C5">
        <w:rPr>
          <w:rFonts w:ascii="Arial" w:hAnsi="Arial" w:cs="Arial"/>
          <w:b/>
          <w:sz w:val="20"/>
          <w:szCs w:val="20"/>
        </w:rPr>
        <w:t xml:space="preserve"> </w:t>
      </w:r>
    </w:p>
    <w:p w14:paraId="11A1E1A6" w14:textId="39856100" w:rsidR="00E71713" w:rsidRDefault="00475467" w:rsidP="00406845">
      <w:pPr>
        <w:pStyle w:val="ListParagraph"/>
        <w:ind w:left="270"/>
        <w:rPr>
          <w:rFonts w:ascii="Arial" w:hAnsi="Arial" w:cs="Arial"/>
          <w:sz w:val="20"/>
          <w:szCs w:val="20"/>
        </w:rPr>
      </w:pPr>
      <w:r w:rsidRPr="002468F9">
        <w:rPr>
          <w:rFonts w:ascii="Arial" w:hAnsi="Arial" w:cs="Arial"/>
          <w:sz w:val="20"/>
          <w:szCs w:val="20"/>
        </w:rPr>
        <w:t>An award cannot exceed the total amount of funding available</w:t>
      </w:r>
      <w:r w:rsidR="004A5F8B" w:rsidRPr="002468F9">
        <w:rPr>
          <w:rFonts w:ascii="Arial" w:hAnsi="Arial" w:cs="Arial"/>
          <w:sz w:val="20"/>
          <w:szCs w:val="20"/>
        </w:rPr>
        <w:t xml:space="preserve"> for CACP. </w:t>
      </w:r>
    </w:p>
    <w:p w14:paraId="4CE70827" w14:textId="5630A120" w:rsidR="00B575C5" w:rsidRPr="00ED420B" w:rsidRDefault="00B575C5" w:rsidP="00406845">
      <w:pPr>
        <w:pStyle w:val="ListParagraph"/>
        <w:ind w:left="270"/>
        <w:rPr>
          <w:rFonts w:ascii="Arial" w:hAnsi="Arial" w:cs="Arial"/>
          <w:sz w:val="16"/>
          <w:szCs w:val="20"/>
        </w:rPr>
      </w:pPr>
    </w:p>
    <w:p w14:paraId="22A2241D" w14:textId="2DBEA968" w:rsidR="00B575C5" w:rsidRDefault="00B575C5" w:rsidP="00BA00AE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b/>
          <w:sz w:val="20"/>
          <w:szCs w:val="20"/>
        </w:rPr>
      </w:pPr>
      <w:r w:rsidRPr="00BA00AE">
        <w:rPr>
          <w:rFonts w:ascii="Arial" w:hAnsi="Arial" w:cs="Arial"/>
          <w:b/>
          <w:sz w:val="20"/>
          <w:szCs w:val="20"/>
        </w:rPr>
        <w:t>Do you have a list of manufacturers and models?</w:t>
      </w:r>
    </w:p>
    <w:p w14:paraId="0675B681" w14:textId="6ACF3A44" w:rsidR="00BA00AE" w:rsidRPr="00BA00AE" w:rsidRDefault="000F5A4F" w:rsidP="00BA00AE">
      <w:pPr>
        <w:pStyle w:val="ListParagraph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information is available through the U.S. Department of Energy </w:t>
      </w:r>
      <w:hyperlink r:id="rId8" w:history="1">
        <w:r w:rsidRPr="000F5A4F">
          <w:rPr>
            <w:rStyle w:val="Hyperlink"/>
            <w:rFonts w:ascii="Arial" w:hAnsi="Arial" w:cs="Arial"/>
            <w:sz w:val="20"/>
            <w:szCs w:val="20"/>
          </w:rPr>
          <w:t>Alternative Fuel and Advanced Vehicle search</w:t>
        </w:r>
      </w:hyperlink>
      <w:r>
        <w:rPr>
          <w:rFonts w:ascii="Arial" w:hAnsi="Arial" w:cs="Arial"/>
          <w:sz w:val="20"/>
          <w:szCs w:val="20"/>
        </w:rPr>
        <w:t xml:space="preserve"> and the Zero-Emission Technology Inventory tool. </w:t>
      </w:r>
    </w:p>
    <w:p w14:paraId="17E942E0" w14:textId="283B734D" w:rsidR="00C7612D" w:rsidRPr="00406845" w:rsidRDefault="00C7612D" w:rsidP="00B575C5">
      <w:pPr>
        <w:pStyle w:val="ListParagraph"/>
        <w:ind w:left="0"/>
      </w:pPr>
    </w:p>
    <w:sectPr w:rsidR="00C7612D" w:rsidRPr="00406845" w:rsidSect="00406845">
      <w:headerReference w:type="default" r:id="rId9"/>
      <w:pgSz w:w="12240" w:h="15840"/>
      <w:pgMar w:top="17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62476" w14:textId="77777777" w:rsidR="00932AFD" w:rsidRDefault="00932AFD" w:rsidP="00295973">
      <w:pPr>
        <w:spacing w:after="0" w:line="240" w:lineRule="auto"/>
      </w:pPr>
      <w:r>
        <w:separator/>
      </w:r>
    </w:p>
  </w:endnote>
  <w:endnote w:type="continuationSeparator" w:id="0">
    <w:p w14:paraId="0E0B2D69" w14:textId="77777777" w:rsidR="00932AFD" w:rsidRDefault="00932AFD" w:rsidP="0029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768D3" w14:textId="77777777" w:rsidR="00932AFD" w:rsidRDefault="00932AFD" w:rsidP="00295973">
      <w:pPr>
        <w:spacing w:after="0" w:line="240" w:lineRule="auto"/>
      </w:pPr>
      <w:r>
        <w:separator/>
      </w:r>
    </w:p>
  </w:footnote>
  <w:footnote w:type="continuationSeparator" w:id="0">
    <w:p w14:paraId="41CB9223" w14:textId="77777777" w:rsidR="00932AFD" w:rsidRDefault="00932AFD" w:rsidP="00295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A44F" w14:textId="77777777" w:rsidR="00295973" w:rsidRDefault="00295973" w:rsidP="00295973">
    <w:pPr>
      <w:pStyle w:val="Header"/>
      <w:jc w:val="right"/>
      <w:rPr>
        <w:rFonts w:ascii="Arial" w:hAnsi="Arial" w:cs="Arial"/>
        <w:noProof/>
      </w:rPr>
    </w:pPr>
    <w:r w:rsidRPr="00517483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B8B8B1B" wp14:editId="43646DA4">
          <wp:simplePos x="0" y="0"/>
          <wp:positionH relativeFrom="margin">
            <wp:posOffset>3845</wp:posOffset>
          </wp:positionH>
          <wp:positionV relativeFrom="margin">
            <wp:posOffset>-892810</wp:posOffset>
          </wp:positionV>
          <wp:extent cx="1143000" cy="539731"/>
          <wp:effectExtent l="0" t="0" r="0" b="0"/>
          <wp:wrapSquare wrapText="bothSides"/>
          <wp:docPr id="12" name="Picture 12" title="DE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Q logo banner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9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483">
      <w:rPr>
        <w:rFonts w:ascii="Arial" w:eastAsia="Times New Roman" w:hAnsi="Arial" w:cs="Arial"/>
        <w:b/>
        <w:color w:val="000000"/>
        <w:sz w:val="32"/>
        <w:szCs w:val="32"/>
      </w:rPr>
      <w:t>Clean Air Communities Program</w:t>
    </w:r>
    <w:r w:rsidRPr="00843136">
      <w:rPr>
        <w:rFonts w:ascii="Arial" w:hAnsi="Arial" w:cs="Arial"/>
        <w:noProof/>
      </w:rPr>
      <w:t xml:space="preserve"> </w:t>
    </w:r>
  </w:p>
  <w:p w14:paraId="3581701D" w14:textId="4D1B75C5" w:rsidR="00295973" w:rsidRDefault="002468F9" w:rsidP="002468F9">
    <w:pPr>
      <w:pStyle w:val="Header"/>
      <w:jc w:val="right"/>
    </w:pPr>
    <w:r>
      <w:rPr>
        <w:rFonts w:ascii="Arial" w:hAnsi="Arial" w:cs="Arial"/>
        <w:noProof/>
      </w:rPr>
      <w:t>Questions and Answers</w:t>
    </w:r>
    <w:r w:rsidR="004B5DD7">
      <w:rPr>
        <w:rFonts w:ascii="Arial" w:hAnsi="Arial" w:cs="Arial"/>
        <w:noProof/>
      </w:rPr>
      <w:t xml:space="preserve"> from Webinar</w:t>
    </w:r>
  </w:p>
  <w:p w14:paraId="41B6DDCE" w14:textId="77777777" w:rsidR="00295973" w:rsidRDefault="00295973">
    <w:pPr>
      <w:pStyle w:val="Header"/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inline distT="0" distB="0" distL="0" distR="0" wp14:anchorId="7ECEF674" wp14:editId="64D1C416">
              <wp:extent cx="5943600" cy="45085"/>
              <wp:effectExtent l="0" t="0" r="19050" b="12065"/>
              <wp:docPr id="1" name="Rectangle 1" title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943600" cy="45085"/>
                      </a:xfrm>
                      <a:prstGeom prst="rect">
                        <a:avLst/>
                      </a:prstGeom>
                      <a:solidFill>
                        <a:srgbClr val="00806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A6BA2DE" id="Rectangle 1" o:spid="_x0000_s1026" alt="Title: Decorative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" fillcolor="#008061" strokecolor="#1f4d78 [1604]" strokeweight="1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05B3"/>
    <w:multiLevelType w:val="multilevel"/>
    <w:tmpl w:val="A84E5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233F3"/>
    <w:multiLevelType w:val="hybridMultilevel"/>
    <w:tmpl w:val="C4F0AF36"/>
    <w:lvl w:ilvl="0" w:tplc="4A8C56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73"/>
    <w:rsid w:val="000706A5"/>
    <w:rsid w:val="000C6CFD"/>
    <w:rsid w:val="000F5A4F"/>
    <w:rsid w:val="00127B56"/>
    <w:rsid w:val="00157B1D"/>
    <w:rsid w:val="00243812"/>
    <w:rsid w:val="002468F9"/>
    <w:rsid w:val="00262393"/>
    <w:rsid w:val="00295973"/>
    <w:rsid w:val="00304D4B"/>
    <w:rsid w:val="00350DD1"/>
    <w:rsid w:val="003D654D"/>
    <w:rsid w:val="00406845"/>
    <w:rsid w:val="00410070"/>
    <w:rsid w:val="00475467"/>
    <w:rsid w:val="004A5F8B"/>
    <w:rsid w:val="004B5DD7"/>
    <w:rsid w:val="00535C9D"/>
    <w:rsid w:val="005372D8"/>
    <w:rsid w:val="00551B2F"/>
    <w:rsid w:val="00620CA7"/>
    <w:rsid w:val="00675B51"/>
    <w:rsid w:val="007574AE"/>
    <w:rsid w:val="007C736B"/>
    <w:rsid w:val="007D7C1E"/>
    <w:rsid w:val="007F1B62"/>
    <w:rsid w:val="008F07E0"/>
    <w:rsid w:val="00932AFD"/>
    <w:rsid w:val="009D2072"/>
    <w:rsid w:val="00B575C5"/>
    <w:rsid w:val="00BA00AE"/>
    <w:rsid w:val="00C305AE"/>
    <w:rsid w:val="00C7612D"/>
    <w:rsid w:val="00CE08A2"/>
    <w:rsid w:val="00D152BC"/>
    <w:rsid w:val="00D50459"/>
    <w:rsid w:val="00D87302"/>
    <w:rsid w:val="00E04B0E"/>
    <w:rsid w:val="00E1629F"/>
    <w:rsid w:val="00E71713"/>
    <w:rsid w:val="00E95883"/>
    <w:rsid w:val="00EA4088"/>
    <w:rsid w:val="00ED420B"/>
    <w:rsid w:val="00EF1764"/>
    <w:rsid w:val="00F4609E"/>
    <w:rsid w:val="00F60C02"/>
    <w:rsid w:val="00FA69BB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11860"/>
  <w15:chartTrackingRefBased/>
  <w15:docId w15:val="{4035DFA7-4540-4D72-8F14-D6D77C08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9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73"/>
  </w:style>
  <w:style w:type="paragraph" w:styleId="Footer">
    <w:name w:val="footer"/>
    <w:basedOn w:val="Normal"/>
    <w:link w:val="FooterChar"/>
    <w:uiPriority w:val="99"/>
    <w:unhideWhenUsed/>
    <w:rsid w:val="00295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73"/>
  </w:style>
  <w:style w:type="character" w:styleId="CommentReference">
    <w:name w:val="annotation reference"/>
    <w:basedOn w:val="DefaultParagraphFont"/>
    <w:uiPriority w:val="99"/>
    <w:semiHidden/>
    <w:unhideWhenUsed/>
    <w:rsid w:val="00675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B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5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dc.energy.gov/vehicles/sear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q.virginia.gov/programs/air/vwmitigatio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DEQ</dc:creator>
  <cp:keywords/>
  <dc:description/>
  <cp:lastModifiedBy>Irina Calos</cp:lastModifiedBy>
  <cp:revision>8</cp:revision>
  <dcterms:created xsi:type="dcterms:W3CDTF">2020-10-28T14:24:00Z</dcterms:created>
  <dcterms:modified xsi:type="dcterms:W3CDTF">2020-10-28T17:58:00Z</dcterms:modified>
</cp:coreProperties>
</file>